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A21" w14:textId="53776D7F" w:rsidR="00E867DA" w:rsidRPr="0002760E" w:rsidRDefault="009570F6" w:rsidP="0002760E">
      <w:pPr>
        <w:spacing w:after="0"/>
        <w:jc w:val="center"/>
        <w:rPr>
          <w:b/>
          <w:bCs/>
          <w:sz w:val="28"/>
          <w:szCs w:val="28"/>
        </w:rPr>
      </w:pPr>
      <w:r w:rsidRPr="0002760E">
        <w:rPr>
          <w:b/>
          <w:bCs/>
          <w:sz w:val="28"/>
          <w:szCs w:val="28"/>
        </w:rPr>
        <w:t>TOWN OF RYE</w:t>
      </w:r>
    </w:p>
    <w:p w14:paraId="27B08FE2" w14:textId="4885797B" w:rsidR="009570F6" w:rsidRDefault="009570F6" w:rsidP="0002760E">
      <w:pPr>
        <w:spacing w:after="0"/>
        <w:jc w:val="center"/>
        <w:rPr>
          <w:b/>
          <w:bCs/>
          <w:sz w:val="28"/>
          <w:szCs w:val="28"/>
        </w:rPr>
      </w:pPr>
      <w:r w:rsidRPr="0002760E">
        <w:rPr>
          <w:b/>
          <w:bCs/>
          <w:sz w:val="28"/>
          <w:szCs w:val="28"/>
        </w:rPr>
        <w:t>RECORD OF PROCEEDINGS</w:t>
      </w:r>
    </w:p>
    <w:p w14:paraId="43925068" w14:textId="49244A3C" w:rsidR="0002760E" w:rsidRPr="0002760E" w:rsidRDefault="0002760E" w:rsidP="0002760E">
      <w:pPr>
        <w:spacing w:after="0"/>
        <w:jc w:val="center"/>
        <w:rPr>
          <w:b/>
          <w:bCs/>
          <w:sz w:val="28"/>
          <w:szCs w:val="28"/>
        </w:rPr>
      </w:pPr>
      <w:r>
        <w:rPr>
          <w:b/>
          <w:bCs/>
          <w:sz w:val="28"/>
          <w:szCs w:val="28"/>
        </w:rPr>
        <w:t>July 17, 2019</w:t>
      </w:r>
    </w:p>
    <w:p w14:paraId="3F527E2E" w14:textId="5ABF8346" w:rsidR="009570F6" w:rsidRDefault="009570F6" w:rsidP="0002760E">
      <w:pPr>
        <w:spacing w:after="0"/>
      </w:pPr>
    </w:p>
    <w:p w14:paraId="001C0919" w14:textId="4AADEEF5" w:rsidR="009570F6" w:rsidRPr="0002760E" w:rsidRDefault="009570F6" w:rsidP="0002760E">
      <w:pPr>
        <w:spacing w:after="0"/>
        <w:rPr>
          <w:b/>
          <w:bCs/>
          <w:u w:val="single"/>
        </w:rPr>
      </w:pPr>
      <w:r w:rsidRPr="0002760E">
        <w:rPr>
          <w:b/>
          <w:bCs/>
          <w:u w:val="single"/>
        </w:rPr>
        <w:t>Call to Order/Roll Call</w:t>
      </w:r>
    </w:p>
    <w:p w14:paraId="0DB50FFD" w14:textId="5841EE83" w:rsidR="009570F6" w:rsidRDefault="009570F6" w:rsidP="0002760E">
      <w:pPr>
        <w:spacing w:after="0"/>
      </w:pPr>
      <w:r>
        <w:t>The Regular Monthly Board Meeting was called to order at 6:00 pm at the Town Hall at 2067 Main Street in Rye, Colorado.  Those in attendance were: Mickey Smith, Mayor; Sonny Jackson, Mayor</w:t>
      </w:r>
      <w:r w:rsidR="0002760E">
        <w:t xml:space="preserve"> </w:t>
      </w:r>
      <w:r>
        <w:t>Pro</w:t>
      </w:r>
      <w:r w:rsidR="0002760E">
        <w:t>-</w:t>
      </w:r>
      <w:r>
        <w:t xml:space="preserve"> Tem; Marty Rahl, Trustee; Debbie Jackson, Trustee; David Douglas, Trustee; and Sherri Beach, Clerk.</w:t>
      </w:r>
      <w:r w:rsidR="00CB3D23">
        <w:t xml:space="preserve">  Also present was Pam Hair, Greenhorn Valley View.</w:t>
      </w:r>
      <w:bookmarkStart w:id="0" w:name="_GoBack"/>
      <w:bookmarkEnd w:id="0"/>
      <w:r>
        <w:t xml:space="preserve">  Absent:  Sam Serracino, Trustee; and Sandra Steele, Trustee.  </w:t>
      </w:r>
      <w:r w:rsidR="004673F8">
        <w:t xml:space="preserve">Also present was Pam Hair from the Greenhorn Valley View.  </w:t>
      </w:r>
      <w:r>
        <w:t>The Pledge of Allegiance was recited.</w:t>
      </w:r>
    </w:p>
    <w:p w14:paraId="3CF4C27B" w14:textId="14D5BEA1" w:rsidR="009570F6" w:rsidRDefault="009570F6" w:rsidP="0002760E">
      <w:pPr>
        <w:spacing w:after="0"/>
      </w:pPr>
    </w:p>
    <w:p w14:paraId="66FEE713" w14:textId="5BD2F991" w:rsidR="009570F6" w:rsidRPr="0002760E" w:rsidRDefault="009570F6" w:rsidP="0002760E">
      <w:pPr>
        <w:spacing w:after="0"/>
        <w:rPr>
          <w:b/>
          <w:bCs/>
          <w:u w:val="single"/>
        </w:rPr>
      </w:pPr>
      <w:r w:rsidRPr="0002760E">
        <w:rPr>
          <w:b/>
          <w:bCs/>
          <w:u w:val="single"/>
        </w:rPr>
        <w:t>Audience Participation</w:t>
      </w:r>
    </w:p>
    <w:p w14:paraId="47BD2311" w14:textId="0D345F57" w:rsidR="009570F6" w:rsidRDefault="00BF673B" w:rsidP="0002760E">
      <w:pPr>
        <w:spacing w:after="0"/>
      </w:pPr>
      <w:r>
        <w:t>Eloise Martucci, 106244 Baxter Road, spoke about Greenhorn Valley Backpacks.  After discussion, Marty Rahl made a motion to donate $1,000 to this program.  Debbie Jackson seconded, and the motion carried.</w:t>
      </w:r>
    </w:p>
    <w:p w14:paraId="2D3A3A77" w14:textId="2DE1A100" w:rsidR="00BF673B" w:rsidRDefault="00BF673B" w:rsidP="0002760E">
      <w:pPr>
        <w:spacing w:after="0"/>
      </w:pPr>
    </w:p>
    <w:p w14:paraId="43EA5890" w14:textId="6F8EC1B1" w:rsidR="00BF673B" w:rsidRDefault="00BF673B" w:rsidP="0002760E">
      <w:pPr>
        <w:spacing w:after="0"/>
      </w:pPr>
      <w:r>
        <w:t xml:space="preserve">Gerald Miller, 2083 Main Street, voiced his concern about the increased water rates.  </w:t>
      </w:r>
    </w:p>
    <w:p w14:paraId="52A9950B" w14:textId="4EC796A5" w:rsidR="00BF673B" w:rsidRDefault="00BF673B" w:rsidP="0002760E">
      <w:pPr>
        <w:spacing w:after="0"/>
      </w:pPr>
    </w:p>
    <w:p w14:paraId="59EB1500" w14:textId="4B86670C" w:rsidR="00BF673B" w:rsidRDefault="00BF673B" w:rsidP="0002760E">
      <w:pPr>
        <w:spacing w:after="0"/>
      </w:pPr>
      <w:r>
        <w:t>Patrick Ryan, 6000 Boulder, voiced his concern about the water and expressed an interest in the business aspect of the Town of Rye.</w:t>
      </w:r>
    </w:p>
    <w:p w14:paraId="7E2C1EE8" w14:textId="7DAAAB87" w:rsidR="00BF673B" w:rsidRDefault="00BF673B" w:rsidP="0002760E">
      <w:pPr>
        <w:spacing w:after="0"/>
      </w:pPr>
    </w:p>
    <w:p w14:paraId="178366FC" w14:textId="7DD0FD6E" w:rsidR="00BF673B" w:rsidRPr="0002760E" w:rsidRDefault="00BF673B" w:rsidP="0002760E">
      <w:pPr>
        <w:spacing w:after="0"/>
        <w:rPr>
          <w:b/>
          <w:bCs/>
          <w:u w:val="single"/>
        </w:rPr>
      </w:pPr>
      <w:r w:rsidRPr="0002760E">
        <w:rPr>
          <w:b/>
          <w:bCs/>
          <w:u w:val="single"/>
        </w:rPr>
        <w:t xml:space="preserve">Consent Agenda </w:t>
      </w:r>
    </w:p>
    <w:p w14:paraId="55976743" w14:textId="5ED4D4FD" w:rsidR="00BF673B" w:rsidRDefault="00CC5F57" w:rsidP="0002760E">
      <w:pPr>
        <w:pStyle w:val="ListParagraph"/>
        <w:numPr>
          <w:ilvl w:val="0"/>
          <w:numId w:val="1"/>
        </w:numPr>
        <w:spacing w:after="0"/>
      </w:pPr>
      <w:r>
        <w:t>Debbie Jackson moved that the Minutes of the June 12, 2019, be approved.  Marty Rahl,</w:t>
      </w:r>
      <w:r w:rsidR="0002760E">
        <w:t xml:space="preserve"> </w:t>
      </w:r>
      <w:r>
        <w:t>seconded, and the motion passed.</w:t>
      </w:r>
    </w:p>
    <w:p w14:paraId="6B6D42D8" w14:textId="7518EFDF" w:rsidR="00CC5F57" w:rsidRDefault="00CC5F57" w:rsidP="0002760E">
      <w:pPr>
        <w:pStyle w:val="ListParagraph"/>
        <w:numPr>
          <w:ilvl w:val="0"/>
          <w:numId w:val="1"/>
        </w:numPr>
        <w:spacing w:after="0"/>
      </w:pPr>
      <w:r>
        <w:t>Marty Rahl made a motion that future Minutes be done in summary form rather than detail.  Debbie Jackson seconded, and the motion carried.</w:t>
      </w:r>
    </w:p>
    <w:p w14:paraId="2EC03CB3" w14:textId="379A4758" w:rsidR="00CC5F57" w:rsidRDefault="00CC5F57" w:rsidP="0002760E">
      <w:pPr>
        <w:pStyle w:val="ListParagraph"/>
        <w:numPr>
          <w:ilvl w:val="0"/>
          <w:numId w:val="1"/>
        </w:numPr>
        <w:spacing w:after="0"/>
      </w:pPr>
      <w:r>
        <w:t>Water Treatment Plant End of Month Systems Report was discussed and approved.</w:t>
      </w:r>
    </w:p>
    <w:p w14:paraId="34AFBD22" w14:textId="20885261" w:rsidR="00CC5F57" w:rsidRDefault="00CC5F57" w:rsidP="0002760E">
      <w:pPr>
        <w:pStyle w:val="ListParagraph"/>
        <w:numPr>
          <w:ilvl w:val="0"/>
          <w:numId w:val="1"/>
        </w:numPr>
        <w:spacing w:after="0"/>
      </w:pPr>
      <w:r>
        <w:t>Water and Sewer Monthly Meter Usage (Billing Register) was discussed and approved.</w:t>
      </w:r>
    </w:p>
    <w:p w14:paraId="28CD2297" w14:textId="05DCD064" w:rsidR="00CC5F57" w:rsidRDefault="00CC5F57" w:rsidP="0002760E">
      <w:pPr>
        <w:pStyle w:val="ListParagraph"/>
        <w:numPr>
          <w:ilvl w:val="0"/>
          <w:numId w:val="1"/>
        </w:numPr>
        <w:spacing w:after="0"/>
      </w:pPr>
      <w:r>
        <w:t>Summary Accounts (Town of Rye and Sewer Attorney) were discussed and approved.</w:t>
      </w:r>
    </w:p>
    <w:p w14:paraId="03334534" w14:textId="287D0F76" w:rsidR="00CC5F57" w:rsidRDefault="00CC5F57" w:rsidP="0002760E">
      <w:pPr>
        <w:pStyle w:val="ListParagraph"/>
        <w:numPr>
          <w:ilvl w:val="0"/>
          <w:numId w:val="1"/>
        </w:numPr>
        <w:spacing w:after="0"/>
      </w:pPr>
      <w:r>
        <w:t>Summary Aged Receivables were discussed and approved.</w:t>
      </w:r>
    </w:p>
    <w:p w14:paraId="60C6F3B0" w14:textId="1858B573" w:rsidR="00CC5F57" w:rsidRDefault="00CC5F57" w:rsidP="0002760E">
      <w:pPr>
        <w:pStyle w:val="ListParagraph"/>
        <w:numPr>
          <w:ilvl w:val="1"/>
          <w:numId w:val="1"/>
        </w:numPr>
        <w:spacing w:after="0"/>
      </w:pPr>
      <w:r>
        <w:t>Account 71 is to receive a disconnect notification posted on the door.</w:t>
      </w:r>
    </w:p>
    <w:p w14:paraId="1E35A94A" w14:textId="3976373B" w:rsidR="00CC5F57" w:rsidRDefault="00CC5F57" w:rsidP="0002760E">
      <w:pPr>
        <w:pStyle w:val="ListParagraph"/>
        <w:numPr>
          <w:ilvl w:val="0"/>
          <w:numId w:val="1"/>
        </w:numPr>
        <w:spacing w:after="0"/>
      </w:pPr>
      <w:r>
        <w:t xml:space="preserve">Marty Rahl made a motion that the Accounts Payable/Transfer of Funds from appropriate accounts and the purchase of blinds for the Clerk’s Office be purchased and paid.  David Douglas seconded, and the motion carried.  </w:t>
      </w:r>
    </w:p>
    <w:p w14:paraId="0A28BED5" w14:textId="2189F0E2" w:rsidR="00CC5F57" w:rsidRDefault="00CC5F57" w:rsidP="0002760E">
      <w:pPr>
        <w:pStyle w:val="ListParagraph"/>
        <w:numPr>
          <w:ilvl w:val="0"/>
          <w:numId w:val="1"/>
        </w:numPr>
        <w:spacing w:after="0"/>
      </w:pPr>
      <w:r>
        <w:t xml:space="preserve">David Douglas motioned that the hotel reimbursement for the CMCA Clerk’s Institute for the week of July 7-12 be paid to Sherri Beach.  Debbie Jackson, seconded, and the motion passed.  </w:t>
      </w:r>
    </w:p>
    <w:p w14:paraId="008C8897" w14:textId="6E5F9095" w:rsidR="00CC5F57" w:rsidRDefault="00CC5F57" w:rsidP="0002760E">
      <w:pPr>
        <w:pStyle w:val="ListParagraph"/>
        <w:numPr>
          <w:ilvl w:val="0"/>
          <w:numId w:val="1"/>
        </w:numPr>
        <w:spacing w:after="0"/>
      </w:pPr>
      <w:r>
        <w:t>Sonny</w:t>
      </w:r>
      <w:r w:rsidR="0002760E">
        <w:t xml:space="preserve"> </w:t>
      </w:r>
      <w:r>
        <w:t>Jackson motioned that Gib be paid for filling potholes (and associated mileage) through the H</w:t>
      </w:r>
      <w:r w:rsidR="000E6810">
        <w:t xml:space="preserve">ighway User’s Trust Fund.  Marty Rahl seconded, and the motion carried.  </w:t>
      </w:r>
    </w:p>
    <w:p w14:paraId="349567D5" w14:textId="79F036E5" w:rsidR="000E6810" w:rsidRDefault="000E6810" w:rsidP="0002760E">
      <w:pPr>
        <w:pStyle w:val="ListParagraph"/>
        <w:numPr>
          <w:ilvl w:val="0"/>
          <w:numId w:val="1"/>
        </w:numPr>
        <w:spacing w:after="0"/>
      </w:pPr>
      <w:r>
        <w:t>The Board reviewed the checking accounts for each of the funds.</w:t>
      </w:r>
    </w:p>
    <w:p w14:paraId="69D86348" w14:textId="56210383" w:rsidR="000E6810" w:rsidRDefault="000E6810" w:rsidP="0002760E">
      <w:pPr>
        <w:pStyle w:val="ListParagraph"/>
        <w:numPr>
          <w:ilvl w:val="0"/>
          <w:numId w:val="1"/>
        </w:numPr>
        <w:spacing w:after="0"/>
      </w:pPr>
      <w:r>
        <w:t>Sonny Jackson</w:t>
      </w:r>
      <w:r w:rsidR="0002760E">
        <w:t xml:space="preserve"> </w:t>
      </w:r>
      <w:r>
        <w:t xml:space="preserve">and Mickey Smith will be closing the HUTF accounts at Ent Credit Union and moving the funds to Bank of the San Juan.  </w:t>
      </w:r>
    </w:p>
    <w:p w14:paraId="3690D345" w14:textId="0DDEC6F1" w:rsidR="000E6810" w:rsidRDefault="000E6810" w:rsidP="0002760E">
      <w:pPr>
        <w:pStyle w:val="ListParagraph"/>
        <w:numPr>
          <w:ilvl w:val="0"/>
          <w:numId w:val="1"/>
        </w:numPr>
        <w:spacing w:after="0"/>
      </w:pPr>
      <w:r>
        <w:lastRenderedPageBreak/>
        <w:t xml:space="preserve">The Master Calendar was reviewed, and the water/sewer rate assessment will be added as an annual item.  The backflow testing will be added as an annual item in June to the Master Calendar.  </w:t>
      </w:r>
      <w:r w:rsidR="00CB657A">
        <w:t>The fire hydrant testing and flushing of the water lines will be done at the same time, in November.</w:t>
      </w:r>
    </w:p>
    <w:p w14:paraId="3682BF07" w14:textId="77777777" w:rsidR="0002760E" w:rsidRDefault="0002760E" w:rsidP="0002760E">
      <w:pPr>
        <w:pStyle w:val="ListParagraph"/>
        <w:spacing w:after="0"/>
      </w:pPr>
    </w:p>
    <w:p w14:paraId="16BB74B4" w14:textId="1E7952E4" w:rsidR="000E6810" w:rsidRPr="0002760E" w:rsidRDefault="000E6810" w:rsidP="0002760E">
      <w:pPr>
        <w:spacing w:after="0"/>
        <w:rPr>
          <w:b/>
          <w:bCs/>
          <w:u w:val="single"/>
        </w:rPr>
      </w:pPr>
      <w:r w:rsidRPr="0002760E">
        <w:rPr>
          <w:b/>
          <w:bCs/>
          <w:u w:val="single"/>
        </w:rPr>
        <w:t>Unfinished Business</w:t>
      </w:r>
    </w:p>
    <w:p w14:paraId="2F6DB6FE" w14:textId="33671351" w:rsidR="000E6810" w:rsidRDefault="000E6810" w:rsidP="0002760E">
      <w:pPr>
        <w:spacing w:after="0"/>
      </w:pPr>
      <w:r>
        <w:t>The 2</w:t>
      </w:r>
      <w:r w:rsidRPr="000E6810">
        <w:rPr>
          <w:vertAlign w:val="superscript"/>
        </w:rPr>
        <w:t>nd</w:t>
      </w:r>
      <w:r>
        <w:t xml:space="preserve"> reading and adoption of Ordinance 2019-4 concerning Backflow Prevention was read by Marty Rahl.  Debbie Jackson motioned that it be adopted as written.  Marty Rahl seconded, and it carried.  </w:t>
      </w:r>
    </w:p>
    <w:p w14:paraId="145CCBEB" w14:textId="77777777" w:rsidR="0002760E" w:rsidRDefault="0002760E" w:rsidP="0002760E">
      <w:pPr>
        <w:spacing w:after="0"/>
      </w:pPr>
    </w:p>
    <w:p w14:paraId="55A0ED8C" w14:textId="5CC6C545" w:rsidR="000E6810" w:rsidRPr="0002760E" w:rsidRDefault="000E6810" w:rsidP="0002760E">
      <w:pPr>
        <w:spacing w:after="0"/>
        <w:rPr>
          <w:b/>
          <w:bCs/>
          <w:u w:val="single"/>
        </w:rPr>
      </w:pPr>
      <w:r w:rsidRPr="0002760E">
        <w:rPr>
          <w:b/>
          <w:bCs/>
          <w:u w:val="single"/>
        </w:rPr>
        <w:t>Reports</w:t>
      </w:r>
    </w:p>
    <w:p w14:paraId="5B544465" w14:textId="77777777" w:rsidR="0002760E" w:rsidRDefault="000E6810" w:rsidP="0002760E">
      <w:pPr>
        <w:spacing w:after="0"/>
      </w:pPr>
      <w:r w:rsidRPr="002F1221">
        <w:rPr>
          <w:u w:val="single"/>
        </w:rPr>
        <w:t>Attorney Update</w:t>
      </w:r>
      <w:r>
        <w:t xml:space="preserve">:  </w:t>
      </w:r>
    </w:p>
    <w:p w14:paraId="779A1414" w14:textId="0FBF97A5" w:rsidR="000E6810" w:rsidRDefault="000E6810" w:rsidP="002F1221">
      <w:pPr>
        <w:pStyle w:val="ListParagraph"/>
        <w:numPr>
          <w:ilvl w:val="0"/>
          <w:numId w:val="1"/>
        </w:numPr>
        <w:spacing w:after="0"/>
      </w:pPr>
      <w:r>
        <w:t>Marty Rahl will invite attorneys Dave Lytle and Don Miller to our next Monthly Meeting.</w:t>
      </w:r>
    </w:p>
    <w:p w14:paraId="16EA650A" w14:textId="3932E276" w:rsidR="00CB657A" w:rsidRDefault="00CB657A" w:rsidP="0002760E">
      <w:pPr>
        <w:spacing w:after="0"/>
      </w:pPr>
    </w:p>
    <w:p w14:paraId="55FA5DC6" w14:textId="4AD0CB34" w:rsidR="00CB657A" w:rsidRDefault="00CB657A" w:rsidP="0002760E">
      <w:pPr>
        <w:spacing w:after="0"/>
      </w:pPr>
      <w:r w:rsidRPr="002F1221">
        <w:rPr>
          <w:u w:val="single"/>
        </w:rPr>
        <w:t>Trustee Updates</w:t>
      </w:r>
      <w:r w:rsidR="0002760E">
        <w:t>:</w:t>
      </w:r>
    </w:p>
    <w:p w14:paraId="67E1EC1C" w14:textId="0F8C1D38" w:rsidR="00CB657A" w:rsidRDefault="00CB657A" w:rsidP="002F1221">
      <w:pPr>
        <w:pStyle w:val="ListParagraph"/>
        <w:numPr>
          <w:ilvl w:val="0"/>
          <w:numId w:val="1"/>
        </w:numPr>
        <w:spacing w:after="0"/>
      </w:pPr>
      <w:r>
        <w:t>Sonny Jackson is continuing to attempt to contact Gary Girolomin to work out the flow meter</w:t>
      </w:r>
      <w:r w:rsidR="0002760E">
        <w:t xml:space="preserve"> details</w:t>
      </w:r>
      <w:r>
        <w:t xml:space="preserve">.  </w:t>
      </w:r>
    </w:p>
    <w:p w14:paraId="5B1A30A8" w14:textId="395747B6" w:rsidR="00CB657A" w:rsidRDefault="00CB657A" w:rsidP="002F1221">
      <w:pPr>
        <w:pStyle w:val="ListParagraph"/>
        <w:numPr>
          <w:ilvl w:val="0"/>
          <w:numId w:val="1"/>
        </w:numPr>
        <w:spacing w:after="0"/>
      </w:pPr>
      <w:r>
        <w:t>David Douglas and Gib Rokich will inspect manholes.</w:t>
      </w:r>
    </w:p>
    <w:p w14:paraId="169EBCF3" w14:textId="21DADFBB" w:rsidR="00CB657A" w:rsidRDefault="00CB657A" w:rsidP="002F1221">
      <w:pPr>
        <w:pStyle w:val="ListParagraph"/>
        <w:numPr>
          <w:ilvl w:val="0"/>
          <w:numId w:val="1"/>
        </w:numPr>
        <w:spacing w:after="0"/>
      </w:pPr>
      <w:r>
        <w:t xml:space="preserve">Marty Rahl attended the GOCO training concerning writing grants.  She will be looking into getting a grant to repair/replace sidewalks.  She will contact Dave Montano to ask him to come talk to the Board about his charge to repair/replace the sidewalks.  </w:t>
      </w:r>
    </w:p>
    <w:p w14:paraId="414F3714" w14:textId="1700CDBD" w:rsidR="00CB657A" w:rsidRDefault="00CB657A" w:rsidP="0002760E">
      <w:pPr>
        <w:spacing w:after="0"/>
      </w:pPr>
    </w:p>
    <w:p w14:paraId="14E18C7A" w14:textId="1BBA2BAB" w:rsidR="00CB657A" w:rsidRPr="002F1221" w:rsidRDefault="00CB657A" w:rsidP="0002760E">
      <w:pPr>
        <w:spacing w:after="0"/>
        <w:rPr>
          <w:u w:val="single"/>
        </w:rPr>
      </w:pPr>
      <w:r w:rsidRPr="002F1221">
        <w:rPr>
          <w:u w:val="single"/>
        </w:rPr>
        <w:t>Staff Updates</w:t>
      </w:r>
      <w:r w:rsidR="002F1221" w:rsidRPr="002F1221">
        <w:t>:</w:t>
      </w:r>
    </w:p>
    <w:p w14:paraId="22FD0FD3" w14:textId="1261AF2B" w:rsidR="00CB657A" w:rsidRDefault="00DE12ED" w:rsidP="002F1221">
      <w:pPr>
        <w:pStyle w:val="ListParagraph"/>
        <w:numPr>
          <w:ilvl w:val="0"/>
          <w:numId w:val="1"/>
        </w:numPr>
        <w:spacing w:after="0"/>
      </w:pPr>
      <w:r>
        <w:t>Marty Rahl and Sherri Beach</w:t>
      </w:r>
      <w:r w:rsidR="00CB657A">
        <w:t xml:space="preserve"> will be attending the CMCA </w:t>
      </w:r>
      <w:r>
        <w:t xml:space="preserve">Beyond Elections Basics class on August 16 in Westcliffe.  David Douglas made a motion that the $50 fee for Marty to attend be paid by the Town, and Sonny Jackson seconded.  The motion passed.  </w:t>
      </w:r>
    </w:p>
    <w:p w14:paraId="7BBCA3E4" w14:textId="58EA3E75" w:rsidR="00DE12ED" w:rsidRDefault="00DE12ED" w:rsidP="002F1221">
      <w:pPr>
        <w:pStyle w:val="ListParagraph"/>
        <w:numPr>
          <w:ilvl w:val="0"/>
          <w:numId w:val="1"/>
        </w:numPr>
        <w:spacing w:after="0"/>
      </w:pPr>
      <w:r>
        <w:t xml:space="preserve">Debbie Jackson motioned that the $200 deposit for the meter box and the $500 Gloege Electric bill to hook up electricity to the Rye Triangle be paid with CTF funds.  In addition, all future electric bills for the Rye Triangle as well as the water usage of the Rye Triangle are to be paid by the CTF (Conservation Trust Fund).  Marty Rahl seconded, and the motion carried.  </w:t>
      </w:r>
    </w:p>
    <w:p w14:paraId="6D14812C" w14:textId="01F2E4D3" w:rsidR="00DE12ED" w:rsidRDefault="00DE12ED" w:rsidP="002F1221">
      <w:pPr>
        <w:pStyle w:val="ListParagraph"/>
        <w:numPr>
          <w:ilvl w:val="0"/>
          <w:numId w:val="1"/>
        </w:numPr>
        <w:spacing w:after="0"/>
      </w:pPr>
      <w:r>
        <w:t xml:space="preserve">Marty Rahl and Sherri Beach will work to calculate the amount account #58 has been overcharged, and they will credit the account.  </w:t>
      </w:r>
    </w:p>
    <w:p w14:paraId="0A28A133" w14:textId="29A6BD15" w:rsidR="00DE12ED" w:rsidRDefault="00DE12ED" w:rsidP="002F1221">
      <w:pPr>
        <w:pStyle w:val="ListParagraph"/>
        <w:numPr>
          <w:ilvl w:val="0"/>
          <w:numId w:val="1"/>
        </w:numPr>
        <w:spacing w:after="0"/>
      </w:pPr>
      <w:r>
        <w:t xml:space="preserve">Sherri Beach will send the CIRSA renewal to all Board members for review and updating.  </w:t>
      </w:r>
    </w:p>
    <w:p w14:paraId="1EA122E8" w14:textId="26C4DA13" w:rsidR="00DE12ED" w:rsidRDefault="00DE12ED" w:rsidP="0002760E">
      <w:pPr>
        <w:spacing w:after="0"/>
      </w:pPr>
    </w:p>
    <w:p w14:paraId="68EEE2CB" w14:textId="3E0419A9" w:rsidR="00DE12ED" w:rsidRPr="002F1221" w:rsidRDefault="00DE12ED" w:rsidP="0002760E">
      <w:pPr>
        <w:spacing w:after="0"/>
        <w:rPr>
          <w:b/>
          <w:bCs/>
          <w:u w:val="single"/>
        </w:rPr>
      </w:pPr>
      <w:r w:rsidRPr="002F1221">
        <w:rPr>
          <w:b/>
          <w:bCs/>
          <w:u w:val="single"/>
        </w:rPr>
        <w:t>New Business</w:t>
      </w:r>
      <w:r w:rsidR="002F1221" w:rsidRPr="002F1221">
        <w:rPr>
          <w:b/>
          <w:bCs/>
        </w:rPr>
        <w:t>:</w:t>
      </w:r>
    </w:p>
    <w:p w14:paraId="420CDD1C" w14:textId="17265BCC" w:rsidR="00DE12ED" w:rsidRDefault="00537C0D" w:rsidP="0002760E">
      <w:pPr>
        <w:spacing w:after="0"/>
      </w:pPr>
      <w:r>
        <w:t xml:space="preserve">After Joey Davidson of Core &amp; Main presented the Board with a new method to read meters with cell phones vs the obsolete handheld device, with Marty Rahl as a witness, Sherri Beach called all Trustees to vote on the acceptance of his proposal on July 18, 2019.  With a majority vote, Joey was contacted and given the authorization to proceed with the new device.  </w:t>
      </w:r>
    </w:p>
    <w:p w14:paraId="359C7255" w14:textId="4DDAFCD2" w:rsidR="00537C0D" w:rsidRDefault="00537C0D" w:rsidP="0002760E">
      <w:pPr>
        <w:spacing w:after="0"/>
      </w:pPr>
    </w:p>
    <w:p w14:paraId="6521EB3D" w14:textId="3E594861" w:rsidR="00537C0D" w:rsidRDefault="00537C0D" w:rsidP="0002760E">
      <w:pPr>
        <w:spacing w:after="0"/>
      </w:pPr>
      <w:r w:rsidRPr="002F1221">
        <w:rPr>
          <w:b/>
          <w:bCs/>
          <w:u w:val="single"/>
        </w:rPr>
        <w:t>Adjournment</w:t>
      </w:r>
      <w:r w:rsidR="002F1221">
        <w:t>:</w:t>
      </w:r>
    </w:p>
    <w:p w14:paraId="2925706A" w14:textId="430E597B" w:rsidR="00537C0D" w:rsidRDefault="00537C0D" w:rsidP="0002760E">
      <w:pPr>
        <w:spacing w:after="0"/>
      </w:pPr>
      <w:r>
        <w:t>At 8:56 pm, Marty Rahl motioned that the Board</w:t>
      </w:r>
      <w:r w:rsidR="006D1AA6">
        <w:t xml:space="preserve"> </w:t>
      </w:r>
      <w:r>
        <w:t xml:space="preserve">enter into Executive Session.  Sonny Jackson seconded, and the motion carried.  </w:t>
      </w:r>
    </w:p>
    <w:p w14:paraId="15DE98F2" w14:textId="77777777" w:rsidR="002F1221" w:rsidRDefault="002F1221" w:rsidP="0002760E">
      <w:pPr>
        <w:spacing w:after="0"/>
      </w:pPr>
    </w:p>
    <w:p w14:paraId="31934413" w14:textId="5A96B928" w:rsidR="00537C0D" w:rsidRPr="002F1221" w:rsidRDefault="00537C0D" w:rsidP="002F1221">
      <w:pPr>
        <w:pStyle w:val="ListParagraph"/>
        <w:numPr>
          <w:ilvl w:val="0"/>
          <w:numId w:val="1"/>
        </w:numPr>
        <w:spacing w:after="0"/>
        <w:rPr>
          <w:i/>
          <w:iCs/>
          <w:sz w:val="20"/>
          <w:szCs w:val="20"/>
        </w:rPr>
      </w:pPr>
      <w:r w:rsidRPr="002F1221">
        <w:rPr>
          <w:i/>
          <w:iCs/>
          <w:sz w:val="20"/>
          <w:szCs w:val="20"/>
        </w:rPr>
        <w:lastRenderedPageBreak/>
        <w:t>Sewer:  For the purpose of determining positions relative to matters that may be subject to negotiations, developing strategy for negotiations, and/or instructing negotiators, under CRS Section 24-6-402(4)(e)</w:t>
      </w:r>
    </w:p>
    <w:p w14:paraId="76FBB406" w14:textId="448F7C64" w:rsidR="00537C0D" w:rsidRPr="002F1221" w:rsidRDefault="00537C0D" w:rsidP="002F1221">
      <w:pPr>
        <w:pStyle w:val="ListParagraph"/>
        <w:numPr>
          <w:ilvl w:val="0"/>
          <w:numId w:val="1"/>
        </w:numPr>
        <w:spacing w:after="0"/>
        <w:rPr>
          <w:i/>
          <w:iCs/>
          <w:sz w:val="20"/>
          <w:szCs w:val="20"/>
        </w:rPr>
      </w:pPr>
      <w:r w:rsidRPr="002F1221">
        <w:rPr>
          <w:i/>
          <w:iCs/>
          <w:sz w:val="20"/>
          <w:szCs w:val="20"/>
        </w:rPr>
        <w:t>Personnel: For discussion of a personnel matter under CRS Section 24-6-402(2)(f) and NOT involving: any specific employees who have requested discussion of the matter in o9pen session; any member of this body or any elected official; the appointment of any person to fill an office of this body or of an elected official; or personnel policies that do not require the discussion of matters personal to particular employees.</w:t>
      </w:r>
    </w:p>
    <w:p w14:paraId="1921C505" w14:textId="77777777" w:rsidR="002F1221" w:rsidRPr="002F1221" w:rsidRDefault="002F1221" w:rsidP="0002760E">
      <w:pPr>
        <w:spacing w:after="0"/>
        <w:rPr>
          <w:i/>
          <w:iCs/>
        </w:rPr>
      </w:pPr>
    </w:p>
    <w:p w14:paraId="0CC45FC4" w14:textId="4AA3F57B" w:rsidR="00537C0D" w:rsidRDefault="00537C0D" w:rsidP="0002760E">
      <w:pPr>
        <w:spacing w:after="0"/>
      </w:pPr>
      <w:r>
        <w:t xml:space="preserve">At 9:13 pm, Marty Rahl made a motion that the Board return to its </w:t>
      </w:r>
      <w:r w:rsidR="0002760E">
        <w:t>R</w:t>
      </w:r>
      <w:r>
        <w:t xml:space="preserve">egular </w:t>
      </w:r>
      <w:r w:rsidR="0002760E">
        <w:t>M</w:t>
      </w:r>
      <w:r>
        <w:t xml:space="preserve">eeting.  </w:t>
      </w:r>
      <w:r w:rsidR="0002760E">
        <w:t xml:space="preserve">Sonny Jackson seconded, and the motion passed.  </w:t>
      </w:r>
    </w:p>
    <w:p w14:paraId="3CD1377F" w14:textId="414AD6FB" w:rsidR="0002760E" w:rsidRDefault="0002760E" w:rsidP="0002760E">
      <w:pPr>
        <w:spacing w:after="0"/>
      </w:pPr>
    </w:p>
    <w:p w14:paraId="6F263ED6" w14:textId="0958AB5C" w:rsidR="0002760E" w:rsidRDefault="0002760E" w:rsidP="0002760E">
      <w:pPr>
        <w:spacing w:after="0"/>
      </w:pPr>
      <w:r>
        <w:t xml:space="preserve">At 9:13 pm, Debbie Jackson made a motion that the Regular Board Meeting be adjourned.  David Douglas seconded, and the motion carried.  </w:t>
      </w:r>
    </w:p>
    <w:p w14:paraId="29B29169" w14:textId="42812A55" w:rsidR="002F1221" w:rsidRDefault="002F1221" w:rsidP="0002760E">
      <w:pPr>
        <w:spacing w:after="0"/>
      </w:pPr>
    </w:p>
    <w:p w14:paraId="7041D9C4" w14:textId="294C1AB5" w:rsidR="002F1221" w:rsidRDefault="002F1221" w:rsidP="0002760E">
      <w:pPr>
        <w:spacing w:after="0"/>
      </w:pPr>
    </w:p>
    <w:p w14:paraId="67A957CF" w14:textId="669A9A08" w:rsidR="002F1221" w:rsidRDefault="002F1221" w:rsidP="0002760E">
      <w:pPr>
        <w:spacing w:after="0"/>
      </w:pPr>
    </w:p>
    <w:p w14:paraId="54140C15" w14:textId="36CD2C00" w:rsidR="002F1221" w:rsidRDefault="002F1221" w:rsidP="0002760E">
      <w:pPr>
        <w:spacing w:after="0"/>
      </w:pPr>
      <w:r>
        <w:t>______________________________________</w:t>
      </w:r>
      <w:r>
        <w:tab/>
      </w:r>
      <w:r>
        <w:tab/>
        <w:t>_______________________________________</w:t>
      </w:r>
    </w:p>
    <w:p w14:paraId="781DDCBB" w14:textId="2D41B7BE" w:rsidR="002F1221" w:rsidRDefault="002F1221" w:rsidP="0002760E">
      <w:pPr>
        <w:spacing w:after="0"/>
      </w:pPr>
      <w:r>
        <w:t>Mickey Smith, Mayor</w:t>
      </w:r>
      <w:r>
        <w:tab/>
      </w:r>
      <w:r>
        <w:tab/>
      </w:r>
      <w:r>
        <w:tab/>
      </w:r>
      <w:r>
        <w:tab/>
      </w:r>
      <w:r>
        <w:tab/>
        <w:t>Sherri Lynn Beach, Town Clerk</w:t>
      </w:r>
    </w:p>
    <w:p w14:paraId="1F6E11B7" w14:textId="77777777" w:rsidR="00537C0D" w:rsidRDefault="00537C0D" w:rsidP="0002760E">
      <w:pPr>
        <w:spacing w:after="0"/>
      </w:pPr>
    </w:p>
    <w:p w14:paraId="01E46F26" w14:textId="3388A626" w:rsidR="00DE12ED" w:rsidRDefault="00DE12ED" w:rsidP="0002760E">
      <w:pPr>
        <w:spacing w:after="0"/>
      </w:pPr>
    </w:p>
    <w:p w14:paraId="1C5AD321" w14:textId="77777777" w:rsidR="00DE12ED" w:rsidRDefault="00DE12ED" w:rsidP="0002760E">
      <w:pPr>
        <w:spacing w:after="0"/>
      </w:pPr>
    </w:p>
    <w:p w14:paraId="2CD43B1A" w14:textId="64EC3028" w:rsidR="00CB657A" w:rsidRDefault="00CB657A" w:rsidP="0002760E">
      <w:pPr>
        <w:spacing w:after="0"/>
      </w:pPr>
    </w:p>
    <w:p w14:paraId="540054F5" w14:textId="77777777" w:rsidR="00CB657A" w:rsidRDefault="00CB657A" w:rsidP="0002760E">
      <w:pPr>
        <w:spacing w:after="0"/>
      </w:pPr>
    </w:p>
    <w:p w14:paraId="29104069" w14:textId="6F83CD84" w:rsidR="009570F6" w:rsidRDefault="009570F6" w:rsidP="0002760E">
      <w:pPr>
        <w:spacing w:after="0"/>
      </w:pPr>
    </w:p>
    <w:p w14:paraId="2E7024D5" w14:textId="77777777" w:rsidR="009570F6" w:rsidRDefault="009570F6" w:rsidP="0002760E">
      <w:pPr>
        <w:spacing w:after="0"/>
      </w:pPr>
    </w:p>
    <w:sectPr w:rsidR="0095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2760E"/>
    <w:rsid w:val="000E6810"/>
    <w:rsid w:val="002F1221"/>
    <w:rsid w:val="004673F8"/>
    <w:rsid w:val="00537C0D"/>
    <w:rsid w:val="006D1AA6"/>
    <w:rsid w:val="009570F6"/>
    <w:rsid w:val="00BF673B"/>
    <w:rsid w:val="00CB3D23"/>
    <w:rsid w:val="00CB657A"/>
    <w:rsid w:val="00CC5F57"/>
    <w:rsid w:val="00DE12ED"/>
    <w:rsid w:val="00E8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4</cp:revision>
  <cp:lastPrinted>2019-08-09T01:07:00Z</cp:lastPrinted>
  <dcterms:created xsi:type="dcterms:W3CDTF">2019-08-06T17:50:00Z</dcterms:created>
  <dcterms:modified xsi:type="dcterms:W3CDTF">2019-08-13T21:53:00Z</dcterms:modified>
</cp:coreProperties>
</file>